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C8B" w:rsidRDefault="00040890" w:rsidP="00BE4C8B">
      <w:pPr>
        <w:spacing w:after="0"/>
        <w:ind w:left="57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784234" wp14:editId="47B77322">
            <wp:extent cx="2286000" cy="3211298"/>
            <wp:effectExtent l="0" t="0" r="0" b="8255"/>
            <wp:docPr id="3" name="Рисунок 3" descr="https://im0-tub-ru.yandex.net/i?id=c25ee89d931854539e41668aad75c6c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c25ee89d931854539e41668aad75c6c6&amp;n=13&amp;exp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12" cy="32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C8B" w:rsidRPr="00BE4C8B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-836413</wp:posOffset>
            </wp:positionV>
            <wp:extent cx="7569756" cy="10812323"/>
            <wp:effectExtent l="0" t="0" r="0" b="8255"/>
            <wp:wrapNone/>
            <wp:docPr id="1" name="Рисунок 1" descr="https://avatars.mds.yandex.net/get-pdb/194708/8a7287f4-eef8-426c-8d9e-b6c66d65869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8a7287f4-eef8-426c-8d9e-b6c66d65869c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56" cy="1081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C8B" w:rsidRDefault="00BE4C8B" w:rsidP="00BE4C8B">
      <w:pPr>
        <w:spacing w:after="0"/>
        <w:ind w:left="57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</w:p>
    <w:p w:rsidR="00BE4C8B" w:rsidRPr="00040890" w:rsidRDefault="00BE4C8B" w:rsidP="00BE4C8B">
      <w:pPr>
        <w:spacing w:after="0"/>
        <w:ind w:left="57"/>
        <w:jc w:val="center"/>
        <w:rPr>
          <w:rFonts w:ascii="Times New Roman" w:hAnsi="Times New Roman" w:cs="Times New Roman"/>
          <w:noProof/>
          <w:color w:val="C45911" w:themeColor="accent2" w:themeShade="BF"/>
          <w:sz w:val="72"/>
          <w:szCs w:val="28"/>
          <w:lang w:eastAsia="ru-RU"/>
        </w:rPr>
      </w:pPr>
      <w:r w:rsidRPr="00040890">
        <w:rPr>
          <w:rFonts w:ascii="Times New Roman" w:hAnsi="Times New Roman" w:cs="Times New Roman"/>
          <w:noProof/>
          <w:color w:val="C45911" w:themeColor="accent2" w:themeShade="BF"/>
          <w:sz w:val="72"/>
          <w:szCs w:val="28"/>
          <w:lang w:eastAsia="ru-RU"/>
        </w:rPr>
        <w:t>Цикл бесед</w:t>
      </w:r>
    </w:p>
    <w:p w:rsidR="00600CAE" w:rsidRPr="00040890" w:rsidRDefault="00600CAE" w:rsidP="00BE4C8B">
      <w:pPr>
        <w:spacing w:after="0"/>
        <w:ind w:left="57"/>
        <w:jc w:val="center"/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</w:pPr>
      <w:r w:rsidRPr="00040890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 xml:space="preserve">«Малышам о </w:t>
      </w:r>
      <w:r w:rsidR="00EF3B7E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 xml:space="preserve">правилах </w:t>
      </w:r>
      <w:r w:rsidRPr="00040890">
        <w:rPr>
          <w:rFonts w:ascii="Times New Roman" w:hAnsi="Times New Roman" w:cs="Times New Roman"/>
          <w:noProof/>
          <w:color w:val="FF0000"/>
          <w:sz w:val="96"/>
          <w:szCs w:val="96"/>
          <w:lang w:eastAsia="ru-RU"/>
        </w:rPr>
        <w:t>безопасности»</w:t>
      </w:r>
    </w:p>
    <w:p w:rsidR="00600CAE" w:rsidRDefault="00600CAE" w:rsidP="00BE4C8B">
      <w:pPr>
        <w:spacing w:after="0"/>
        <w:ind w:left="57"/>
        <w:jc w:val="center"/>
        <w:rPr>
          <w:rFonts w:ascii="Times New Roman" w:hAnsi="Times New Roman" w:cs="Times New Roman"/>
          <w:noProof/>
          <w:color w:val="385623" w:themeColor="accent6" w:themeShade="80"/>
          <w:sz w:val="56"/>
          <w:szCs w:val="28"/>
          <w:lang w:eastAsia="ru-RU"/>
        </w:rPr>
      </w:pPr>
      <w:r w:rsidRPr="00040890">
        <w:rPr>
          <w:rFonts w:ascii="Times New Roman" w:hAnsi="Times New Roman" w:cs="Times New Roman"/>
          <w:noProof/>
          <w:color w:val="385623" w:themeColor="accent6" w:themeShade="80"/>
          <w:sz w:val="56"/>
          <w:szCs w:val="28"/>
          <w:lang w:eastAsia="ru-RU"/>
        </w:rPr>
        <w:t>для детей второй младшей группы.</w:t>
      </w:r>
    </w:p>
    <w:p w:rsid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385623" w:themeColor="accent6" w:themeShade="80"/>
          <w:sz w:val="28"/>
          <w:szCs w:val="28"/>
          <w:lang w:eastAsia="ru-RU"/>
        </w:rPr>
      </w:pPr>
    </w:p>
    <w:p w:rsidR="00040890" w:rsidRP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highlight w:val="lightGray"/>
          <w:lang w:eastAsia="ru-RU"/>
        </w:rPr>
      </w:pPr>
      <w:r w:rsidRPr="0004089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highlight w:val="lightGray"/>
          <w:lang w:eastAsia="ru-RU"/>
        </w:rPr>
        <w:t>Подготовила воспитатель ДОУ:</w:t>
      </w:r>
    </w:p>
    <w:p w:rsidR="00040890" w:rsidRPr="00040890" w:rsidRDefault="00040890" w:rsidP="00040890">
      <w:pPr>
        <w:spacing w:after="0"/>
        <w:ind w:left="57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4089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highlight w:val="lightGray"/>
          <w:lang w:eastAsia="ru-RU"/>
        </w:rPr>
        <w:t>Лаврентьева Татьяна Анатольевна</w:t>
      </w:r>
      <w:r w:rsidRPr="0004089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BE4C8B" w:rsidRDefault="00BE4C8B">
      <w:r>
        <w:br w:type="page"/>
      </w:r>
    </w:p>
    <w:p w:rsidR="007B0C69" w:rsidRPr="00673463" w:rsidRDefault="00DF5B5B" w:rsidP="00EF3B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-710565</wp:posOffset>
            </wp:positionV>
            <wp:extent cx="12060000" cy="14353200"/>
            <wp:effectExtent l="152400" t="152400" r="0" b="0"/>
            <wp:wrapNone/>
            <wp:docPr id="2" name="Рисунок 2" descr="http://cliparts.co/cliparts/Aib/KaR/AibKaRk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Aib/KaR/AibKaRk8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" r="-58707" b="-31690"/>
                    <a:stretch/>
                  </pic:blipFill>
                  <pic:spPr bwMode="auto">
                    <a:xfrm>
                      <a:off x="0" y="0"/>
                      <a:ext cx="12060000" cy="1435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46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040890" w:rsidRPr="0067346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Пояснительная записка:</w:t>
      </w:r>
    </w:p>
    <w:p w:rsidR="00673463" w:rsidRDefault="00040890" w:rsidP="00EF3B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Цикл бесед составлен для детей второй младшей группы</w:t>
      </w:r>
      <w:r w:rsidR="00EF3B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правилах дорожного движения, о правилах пожарной безопасности, и </w:t>
      </w:r>
      <w:r w:rsid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 безопасности дома</w:t>
      </w:r>
      <w:r w:rsidR="0067346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Где к детям приходят в гости кот Степан, он учит детей правилам безопасности.</w:t>
      </w:r>
    </w:p>
    <w:p w:rsidR="00040890" w:rsidRDefault="00673463" w:rsidP="00EF3B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67346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Цикл бесед:</w:t>
      </w:r>
    </w:p>
    <w:p w:rsidR="00673463" w:rsidRDefault="00673463" w:rsidP="00EF3B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</w:t>
      </w:r>
      <w:r w:rsid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B07CD3" w:rsidRP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«Безопасность в доме»</w:t>
      </w:r>
    </w:p>
    <w:p w:rsidR="00673463" w:rsidRDefault="00673463" w:rsidP="00EF3B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</w:t>
      </w:r>
      <w:r w:rsid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B07CD3" w:rsidRP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«Детские шалости с огнём»</w:t>
      </w:r>
    </w:p>
    <w:p w:rsidR="00673463" w:rsidRDefault="00673463" w:rsidP="00EF3B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3.</w:t>
      </w:r>
      <w:r w:rsidR="00B07CD3" w:rsidRPr="00B07CD3">
        <w:t xml:space="preserve"> </w:t>
      </w:r>
      <w:r w:rsidR="00B07CD3" w:rsidRP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«О правилах дорожного движения»</w:t>
      </w:r>
    </w:p>
    <w:p w:rsidR="00DF5B5B" w:rsidRPr="00DF5B5B" w:rsidRDefault="00673463" w:rsidP="00DF5B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Цель:</w:t>
      </w:r>
      <w:r w:rsid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DF5B5B" w:rsidRPr="00DF5B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Разъяснить детям, что простые вещи могут быть опасными для человека. Обучить детей мерам пожарной безопасности, сформировать у детей элементарные знания об опасности шалостей с огнём, об опасных последствиях пожаров в доме.</w:t>
      </w:r>
      <w:r w:rsidR="00DF5B5B" w:rsidRPr="00DF5B5B">
        <w:t xml:space="preserve"> </w:t>
      </w:r>
      <w:r w:rsidR="00DF5B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</w:t>
      </w:r>
      <w:r w:rsidR="00DF5B5B" w:rsidRPr="00DF5B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чить детей прав</w:t>
      </w:r>
      <w:r w:rsidR="00DF5B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ильно называть элементы дороги, </w:t>
      </w:r>
      <w:r w:rsidR="00DF5B5B" w:rsidRPr="00DF5B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познакомить с прави</w:t>
      </w:r>
      <w:r w:rsidR="00DF5B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лом движения по обочине дороги, </w:t>
      </w:r>
      <w:r w:rsidR="00DF5B5B" w:rsidRPr="00DF5B5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закреплять знания о знакомых правилах дорожного движения</w:t>
      </w:r>
    </w:p>
    <w:p w:rsidR="00824C68" w:rsidRDefault="00824C68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br w:type="page"/>
      </w:r>
    </w:p>
    <w:p w:rsidR="00824C68" w:rsidRPr="00824C68" w:rsidRDefault="00FF3AF4" w:rsidP="00824C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-710565</wp:posOffset>
            </wp:positionV>
            <wp:extent cx="7529195" cy="10668000"/>
            <wp:effectExtent l="0" t="0" r="0" b="0"/>
            <wp:wrapNone/>
            <wp:docPr id="4" name="Рисунок 4" descr="http://cliparts.co/cliparts/Aib/KaR/AibKaRk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Aib/KaR/AibKaRk8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363" cy="106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C6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824C68" w:rsidRPr="00824C6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Беседа: «Безопасность в доме»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Цель: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Разъяснить детям, что простые вещи могут быть опасными для человека.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Ход беседы:</w:t>
      </w:r>
      <w:r w:rsidR="00EF2E0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(</w:t>
      </w:r>
      <w:r w:rsidR="00EF2E0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 детям приходит кот Степан и беседует с детьми</w:t>
      </w:r>
      <w:bookmarkStart w:id="0" w:name="_GoBack"/>
      <w:bookmarkEnd w:id="0"/>
      <w:r w:rsidR="00EF2E0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)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Здравствуйте ребята! Вы представляете, оказывается, дома нас могут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подстерегать опасности! Как вы думаете, а что же опасного может быть в доме?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Вот опасность первая: острые, колющие и режущие предметы. Если вы хоть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 порезали руку ножом, то вы знаете, чем они опасны. Ну-ка вспомните 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назовите принадлежности для шитья, вышивания и вязания. (Ножницы, вязальные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крючки и спицы, пуговицы, кнопки и булавки) Где у вас дома хранятся эти вещи?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Правильно. Обычно они лежат в специальной коробочке для шитья, 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сундучке или шкатулке.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Есть такое правило: все острые, колющие и режущие предметы обязательно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надо класть на свои места. Порядок в доме не только для красоты, но и для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безопасности.</w:t>
      </w:r>
    </w:p>
    <w:p w:rsidR="00824C68" w:rsidRPr="00F623B6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Неприятно сесть на кнопку</w:t>
      </w:r>
    </w:p>
    <w:p w:rsidR="00824C68" w:rsidRPr="00F623B6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Можешь ты поранить попку.</w:t>
      </w:r>
    </w:p>
    <w:p w:rsidR="00824C68" w:rsidRPr="00F623B6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Дом в порядке содержи:</w:t>
      </w:r>
    </w:p>
    <w:p w:rsidR="00824C68" w:rsidRPr="00F623B6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Вилки, ножницы, ножи,</w:t>
      </w:r>
    </w:p>
    <w:p w:rsidR="00824C68" w:rsidRPr="00F623B6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И иголки, и булавки!</w:t>
      </w:r>
    </w:p>
    <w:p w:rsidR="00824C68" w:rsidRPr="00F623B6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Ты на место положи!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вот в каждом доме есть лекарства и бытовая химия. А кто знает, что такое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бытовая химия?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Запомните ребята — это стиральные порошки, средства для мытья посуды,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средства от тараканов и многое другое. Дети, конечно, не тараканы, но яд от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тараканов действует и на людей. Поэтому ни в коем случае не открывайте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никаких упаковок с бытовой химией.</w:t>
      </w:r>
    </w:p>
    <w:p w:rsidR="00824C68" w:rsidRPr="00F623B6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Химикаты – это яд,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23B6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И не только для ребят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Вот лекарства вы наверняка знаете, почему нельзя брать?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Правильно, во-первых, это не вкусно, а во-вторых, неправильно принятое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лекарство может оказаться ядом!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Ребята, вы все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запомнили? Молодцы!</w:t>
      </w:r>
    </w:p>
    <w:p w:rsidR="00824C68" w:rsidRPr="00824C68" w:rsidRDefault="00824C68" w:rsidP="00824C6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  <w:r w:rsidR="00FF3AF4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29195" cy="1066863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Беседа:</w:t>
      </w:r>
      <w:r w:rsidRPr="00824C6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«Детские шалости с огнём»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Обучить детей мерам пожарной безопасности, сформировать у детей элементарные знания об опасности шалостей с огнём, об опасных последствиях пожаров в доме.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Приходит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кот Степан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Здравствуйте, ребята! Ребята, а задумывались ли вы над тем, что детские шалости со спичками и зажигалками могут привести к большому пожару?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Пожар всегда возникает неожиданно. Вот, казалось бы, только что всё было нормально, и вдруг возникает пламя, появляется удушливый дым.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Однажды я наблюдал такую картину. Впереди меня по дорожке шли два мальчика. В руках одного из них был коробок со спичками. Мальчик поджигал спички и бросал их на землю. Хорошо, что налетающий ветерок гасил пламя. Но вот на пути ребят оказалась куча сухой опавшей листвы. Мальчики присели на корточки и стали поджигать сухие листья. Пришлось мне вмешаться: отобрать у ребят коробок и объяснить им, что листва может загореться, от неё трава, потом засохшие ветки и разгорится большое пламя. А если горящая спичка упадёт на кучу промасленных тряпок, то беды не миновать!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Взрослые должны помнить, что спички и зажигалки нужно хранить в местах, недоступных детям! Это не игрушки, это опасные предметы. Дорогие ребята! Никогда не играйте с ними, не поджигайте старые газеты, листы бумаги. Помните пословицу: «В одном коробке сто пожаров!»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Кстати, а почему так говорится? Верно! Потому что в одном коробке лежит много спичек, и каждая может стать причиной пожара.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Вот послушайте, что мне один мальчик рассказал: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Я спичек коробок нашёл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И высыпал его на стол,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Хотел устроить фейерверк –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Всё полыхнуло, свет померк!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Не помню больше ничего!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Лишь пламя жжёт меня всего…</w:t>
      </w:r>
    </w:p>
    <w:p w:rsidR="00824C68" w:rsidRPr="00CF078D" w:rsidRDefault="00FF3AF4" w:rsidP="00CF0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-1049758</wp:posOffset>
            </wp:positionH>
            <wp:positionV relativeFrom="paragraph">
              <wp:posOffset>-710565</wp:posOffset>
            </wp:positionV>
            <wp:extent cx="7529195" cy="106686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68"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Я слышу крики, шум воды…</w:t>
      </w:r>
    </w:p>
    <w:p w:rsidR="00824C68" w:rsidRPr="00CF078D" w:rsidRDefault="00824C68" w:rsidP="00CF078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Как много от огня беды!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Меня спасти едва успели,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А вот квартиру не сумели.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Теперь в больнице я лежу,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И боль едва переношу.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Хочу напомнить всем, друзья:</w:t>
      </w:r>
    </w:p>
    <w:p w:rsidR="00824C68" w:rsidRPr="00CF078D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CF078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Играть со спичками нельзя!!!</w:t>
      </w:r>
    </w:p>
    <w:p w:rsid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Вот до чего доводят спички! Вы запомнили ребята? Ну, мне пора. Пойду другим ребятам расскажу. До скорой встречи</w:t>
      </w:r>
    </w:p>
    <w:p w:rsid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824C68" w:rsidRPr="00B07CD3" w:rsidRDefault="00FF3AF4" w:rsidP="00B07C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29195" cy="1066863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Беседа: </w:t>
      </w:r>
      <w:r w:rsidR="00824C68" w:rsidRP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«О правилах дорожного движения»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Цель:</w:t>
      </w:r>
      <w:r w:rsid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учить детей правильно называть элементы дороги;</w:t>
      </w:r>
      <w:r w:rsid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познакомить с правилом движения по обочине дороги;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закреплять знания о знакомых правилах дорожного движения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Наглядные пособия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Светофор, макет проезжей части дороги, три сигнала светофора для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игры «Светофор», плакаты с изображением различных ситуаций на дорогах</w:t>
      </w:r>
    </w:p>
    <w:p w:rsidR="00824C68" w:rsidRPr="00B07CD3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07CD3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Ход беседы: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Воспитатель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824C68" w:rsidRPr="00824C68" w:rsidRDefault="00CF078D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Прибежал</w:t>
      </w:r>
      <w:r w:rsidR="00100F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кот Степан</w:t>
      </w:r>
    </w:p>
    <w:p w:rsidR="00824C68" w:rsidRPr="00824C68" w:rsidRDefault="00100FCC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закричал</w:t>
      </w:r>
      <w:r w:rsidR="00824C68"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- Ай, ай!</w:t>
      </w:r>
    </w:p>
    <w:p w:rsidR="00824C68" w:rsidRPr="00824C68" w:rsidRDefault="00100FCC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Мой братик</w:t>
      </w:r>
      <w:r w:rsidR="00824C68"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попал под трамвай!</w:t>
      </w:r>
    </w:p>
    <w:p w:rsidR="00824C68" w:rsidRPr="00824C68" w:rsidRDefault="00100FCC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Мой братик</w:t>
      </w:r>
      <w:r w:rsidR="00824C68"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мой мальчик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Попал под трамвай!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</w:t>
      </w:r>
      <w:r w:rsidR="00100F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ему придавило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ножки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теперь он больной и хромой,</w:t>
      </w:r>
    </w:p>
    <w:p w:rsidR="00824C68" w:rsidRPr="00824C68" w:rsidRDefault="00100FCC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Маленький котеночек</w:t>
      </w:r>
      <w:r w:rsidR="00824C68"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мой!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Ребя</w:t>
      </w:r>
      <w:r w:rsidR="00100FC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та, как вы думаете, почему котенок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попал под трамвай? (Нарушил правила.).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Да, конечно, он нарушил правила дорожного движения – играл на трамвайных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путях или перебегал рельсы перед близко ехавшим трамваем. А чтобы не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случилось такой беды, нужно всегда соблюдать правила дорожного движения.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Сегодня мы с вами об этом поговорим.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Правила дорожного движения должны знать все без исключения.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Кем становится человек на улице? (Пешеходом.)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какие части делится улица?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называется та часть дороги, по которой ездят автомобили?</w:t>
      </w:r>
    </w:p>
    <w:p w:rsidR="00B07CD3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как называется дорожка, по которой ходят пешеходы?</w:t>
      </w:r>
    </w:p>
    <w:p w:rsidR="00824C68" w:rsidRPr="00FF3AF4" w:rsidRDefault="00FF3AF4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-701040</wp:posOffset>
            </wp:positionV>
            <wp:extent cx="7529195" cy="106686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68"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="00824C68"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ебята, а как быть пешеходам, когда рядом с проезжей частью нет тротуара?</w:t>
      </w:r>
    </w:p>
    <w:p w:rsidR="00824C68" w:rsidRPr="00FF3AF4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Где в таком случае нужно идти пешеходам?</w:t>
      </w:r>
    </w:p>
    <w:p w:rsidR="00824C68" w:rsidRPr="00824C68" w:rsidRDefault="00824C68" w:rsidP="00CF078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Правильно, в том случае, когда рядом с проезжей частью нет тротуара, можно</w:t>
      </w:r>
      <w:r w:rsidR="00B07CD3"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идти по краю проезжей части, который называется обочиной. Обочина – это</w:t>
      </w:r>
      <w:r w:rsidR="00B07CD3"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край проезжей части. Я пойду по обочине, но как правильно по ней идти, чтобы</w:t>
      </w:r>
      <w:r w:rsidR="00B07CD3"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FF3AF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машины меня не сбили, - по обочине навстречу движущимся машинам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или по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ходу их движения?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Выставляется макет с изображением проезжей части и движущимися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машинами.</w:t>
      </w:r>
    </w:p>
    <w:p w:rsidR="00824C68" w:rsidRPr="00824C68" w:rsidRDefault="00824C68" w:rsidP="00FF3A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Воспитатель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Давайте посмотрим на макет и разберемся, где нужно идти,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чтобы не сбила машина? Посмотрите, если я иду по обочине навстречу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движущимся машинам, то хорошо вижу м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ашину, и водитель машины видит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меня, а если я иду по обочине, по ходу движения машин, то машину за своей</w:t>
      </w:r>
    </w:p>
    <w:p w:rsidR="00824C68" w:rsidRPr="00824C68" w:rsidRDefault="00824C68" w:rsidP="00B07CD3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спиной я не вижу, но водитель меня видит. Мне неудобно, а самое главное,</w:t>
      </w:r>
    </w:p>
    <w:p w:rsidR="00824C68" w:rsidRPr="00824C68" w:rsidRDefault="00824C68" w:rsidP="00B07CD3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опасно для жизни – чуть-чуть оступишься и можешь попасть под машину.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же безопаснее идти по обочине? (ответы детей)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Правильно, по обочине дороги нужно идти навстречу движущимся машинам. А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кто помогает нам перейти проезжую часть?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Стоп, машина! Стоп, мотор!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Тормози скорей, шофер!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Внимание, глядит в упор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На вас трехглазый светофор –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Зеленый, желтый, красный глаз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Он каждому дает приказ.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Подвижная игра «Светофор»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На красный цвет – дети спокойно стоят.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На желтый цвет – хлопают в ладоши.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На зеленый цвет – дети маршируют.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Воспитатель: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Правила движения!</w:t>
      </w:r>
    </w:p>
    <w:p w:rsidR="00824C68" w:rsidRPr="00100FCC" w:rsidRDefault="00FF3AF4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529195" cy="106686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C68"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Знать должны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Все без исключения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Знать должны зверюшки: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Барсуки и хрюшки,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Зайцы и тигрята</w:t>
      </w:r>
    </w:p>
    <w:p w:rsidR="00824C68" w:rsidRPr="00100FCC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100FCC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Пони и котята!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В. Головко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Сейчас мы с вами будем юными инспекторами по соблюдению правил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дорожного движения. Проверим, как наши друзья-животные выполняют</w:t>
      </w:r>
      <w:r w:rsidR="00B07CD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правила дорожного движения на улицах города.</w:t>
      </w:r>
    </w:p>
    <w:p w:rsidR="00824C68" w:rsidRPr="00824C68" w:rsidRDefault="00824C68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Выставляет карточки с изображением разных ситуаций на дороге.</w:t>
      </w:r>
      <w:r w:rsidR="00F623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(Приложение 1)</w:t>
      </w:r>
    </w:p>
    <w:p w:rsidR="00824C68" w:rsidRPr="00824C68" w:rsidRDefault="00B07CD3" w:rsidP="00824C6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Воспитатель:</w:t>
      </w:r>
      <w:r w:rsidR="00824C68"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Посмотрите и расскажите, как выполняют правила дорожного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824C68"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движения животные.</w:t>
      </w:r>
    </w:p>
    <w:p w:rsidR="00100FCC" w:rsidRDefault="00824C68" w:rsidP="00FF3AF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4C6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Дети по очереди рассказывают об изображенных на карточках ситуация</w:t>
      </w:r>
    </w:p>
    <w:p w:rsidR="00100FCC" w:rsidRDefault="00100FC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br w:type="page"/>
      </w:r>
    </w:p>
    <w:p w:rsidR="00673463" w:rsidRPr="00F623B6" w:rsidRDefault="00F623B6" w:rsidP="00F623B6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F623B6"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5111115</wp:posOffset>
            </wp:positionV>
            <wp:extent cx="3043319" cy="3616703"/>
            <wp:effectExtent l="0" t="0" r="5080" b="3175"/>
            <wp:wrapNone/>
            <wp:docPr id="13" name="Рисунок 13" descr="https://arhivurokov.ru/multiurok/html/2017/02/07/s_5899f13f2ed75/s550283_0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html/2017/02/07/s_5899f13f2ed75/s550283_0_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19" cy="36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3B6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2238872</wp:posOffset>
            </wp:positionH>
            <wp:positionV relativeFrom="paragraph">
              <wp:posOffset>704730</wp:posOffset>
            </wp:positionV>
            <wp:extent cx="4030944" cy="3228392"/>
            <wp:effectExtent l="0" t="0" r="8255" b="0"/>
            <wp:wrapNone/>
            <wp:docPr id="12" name="Рисунок 12" descr="http://xn---81-5cduyo6c.xn--p1ai/public/users/994/img/22062016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81-5cduyo6c.xn--p1ai/public/users/994/img/2206201622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44" cy="32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3B6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416800</wp:posOffset>
            </wp:positionV>
            <wp:extent cx="3056238" cy="3558682"/>
            <wp:effectExtent l="0" t="0" r="0" b="3810"/>
            <wp:wrapNone/>
            <wp:docPr id="11" name="Рисунок 11" descr="https://ds03.infourok.ru/uploads/ex/0367/0004e566-34147c3f/hello_html_m2c7928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367/0004e566-34147c3f/hello_html_m2c7928d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38" cy="355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3B6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2494280</wp:posOffset>
            </wp:positionH>
            <wp:positionV relativeFrom="paragraph">
              <wp:posOffset>5004486</wp:posOffset>
            </wp:positionV>
            <wp:extent cx="3567276" cy="3567276"/>
            <wp:effectExtent l="0" t="0" r="0" b="0"/>
            <wp:wrapNone/>
            <wp:docPr id="14" name="Рисунок 14" descr="https://avatars.mds.yandex.net/get-pdb/805781/803d2c20-4ec8-42b4-956d-31a53abd12d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805781/803d2c20-4ec8-42b4-956d-31a53abd12d7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76" cy="35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23B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Приложение 1.</w:t>
      </w:r>
    </w:p>
    <w:sectPr w:rsidR="00673463" w:rsidRPr="00F623B6" w:rsidSect="00600CAE">
      <w:headerReference w:type="default" r:id="rId16"/>
      <w:footerReference w:type="default" r:id="rId17"/>
      <w:pgSz w:w="11906" w:h="16838" w:code="9"/>
      <w:pgMar w:top="1134" w:right="850" w:bottom="1134" w:left="1701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6CF5" w:rsidRDefault="00FF6CF5" w:rsidP="00BE4C8B">
      <w:pPr>
        <w:spacing w:after="0" w:line="240" w:lineRule="auto"/>
      </w:pPr>
      <w:r>
        <w:separator/>
      </w:r>
    </w:p>
  </w:endnote>
  <w:endnote w:type="continuationSeparator" w:id="0">
    <w:p w:rsidR="00FF6CF5" w:rsidRDefault="00FF6CF5" w:rsidP="00BE4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97871A4AD62246F9982BBE3F2C8CC813"/>
      </w:placeholder>
      <w:temporary/>
      <w:showingPlcHdr/>
      <w15:appearance w15:val="hidden"/>
    </w:sdtPr>
    <w:sdtEndPr/>
    <w:sdtContent>
      <w:p w:rsidR="00600CAE" w:rsidRDefault="00600CAE">
        <w:pPr>
          <w:pStyle w:val="a5"/>
        </w:pPr>
        <w:r>
          <w:t>[Введите текст]</w:t>
        </w:r>
      </w:p>
    </w:sdtContent>
  </w:sdt>
  <w:p w:rsidR="00600CAE" w:rsidRDefault="00600CA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6CF5" w:rsidRDefault="00FF6CF5" w:rsidP="00BE4C8B">
      <w:pPr>
        <w:spacing w:after="0" w:line="240" w:lineRule="auto"/>
      </w:pPr>
      <w:r>
        <w:separator/>
      </w:r>
    </w:p>
  </w:footnote>
  <w:footnote w:type="continuationSeparator" w:id="0">
    <w:p w:rsidR="00FF6CF5" w:rsidRDefault="00FF6CF5" w:rsidP="00BE4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C8B" w:rsidRDefault="00600CAE">
    <w:pPr>
      <w:pStyle w:val="a3"/>
    </w:pPr>
    <w:r>
      <w:ptab w:relativeTo="margin" w:alignment="center" w:leader="none"/>
    </w:r>
    <w:r w:rsidR="00BE4C8B">
      <w:ptab w:relativeTo="margin" w:alignment="center" w:leader="none"/>
    </w:r>
    <w: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FCA"/>
    <w:rsid w:val="00040890"/>
    <w:rsid w:val="000D7416"/>
    <w:rsid w:val="00100FCC"/>
    <w:rsid w:val="003E03EC"/>
    <w:rsid w:val="00600CAE"/>
    <w:rsid w:val="00673463"/>
    <w:rsid w:val="007B0C69"/>
    <w:rsid w:val="00824C68"/>
    <w:rsid w:val="00B07CD3"/>
    <w:rsid w:val="00BE4C8B"/>
    <w:rsid w:val="00CF078D"/>
    <w:rsid w:val="00DF5B5B"/>
    <w:rsid w:val="00EF2E0D"/>
    <w:rsid w:val="00EF3B7E"/>
    <w:rsid w:val="00F623B6"/>
    <w:rsid w:val="00F73FCA"/>
    <w:rsid w:val="00FF3AF4"/>
    <w:rsid w:val="00FF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DA5AFE-1E37-4700-A1A3-97BAED5B7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4C8B"/>
  </w:style>
  <w:style w:type="paragraph" w:styleId="a5">
    <w:name w:val="footer"/>
    <w:basedOn w:val="a"/>
    <w:link w:val="a6"/>
    <w:uiPriority w:val="99"/>
    <w:unhideWhenUsed/>
    <w:rsid w:val="00BE4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4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871A4AD62246F9982BBE3F2C8CC8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A4EAE1-DB9B-4D90-A4A0-DC88B2429FBB}"/>
      </w:docPartPr>
      <w:docPartBody>
        <w:p w:rsidR="00CF3594" w:rsidRDefault="00121B54" w:rsidP="00121B54">
          <w:pPr>
            <w:pStyle w:val="97871A4AD62246F9982BBE3F2C8CC813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B54"/>
    <w:rsid w:val="00036B66"/>
    <w:rsid w:val="00121B54"/>
    <w:rsid w:val="003B195B"/>
    <w:rsid w:val="004B7498"/>
    <w:rsid w:val="00CF3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7871A4AD62246F9982BBE3F2C8CC813">
    <w:name w:val="97871A4AD62246F9982BBE3F2C8CC813"/>
    <w:rsid w:val="00121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DCEC2-9615-460E-8031-95BB7DA5F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4</cp:revision>
  <dcterms:created xsi:type="dcterms:W3CDTF">2019-08-09T16:05:00Z</dcterms:created>
  <dcterms:modified xsi:type="dcterms:W3CDTF">2019-08-11T14:27:00Z</dcterms:modified>
</cp:coreProperties>
</file>