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BC" w:rsidRPr="000D5AC7" w:rsidRDefault="000D5AC7" w:rsidP="000D5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AC7">
        <w:rPr>
          <w:rFonts w:ascii="Times New Roman" w:hAnsi="Times New Roman" w:cs="Times New Roman"/>
          <w:b/>
          <w:sz w:val="28"/>
          <w:szCs w:val="28"/>
        </w:rPr>
        <w:t xml:space="preserve">Памятка для педагогов </w:t>
      </w:r>
    </w:p>
    <w:p w:rsidR="000D5AC7" w:rsidRDefault="000D5AC7" w:rsidP="000D5AC7">
      <w:pPr>
        <w:rPr>
          <w:rFonts w:ascii="Times New Roman" w:hAnsi="Times New Roman" w:cs="Times New Roman"/>
          <w:b/>
          <w:sz w:val="24"/>
          <w:szCs w:val="24"/>
        </w:rPr>
      </w:pPr>
      <w:r w:rsidRPr="000D5AC7">
        <w:rPr>
          <w:rFonts w:ascii="Times New Roman" w:hAnsi="Times New Roman" w:cs="Times New Roman"/>
          <w:b/>
          <w:sz w:val="24"/>
          <w:szCs w:val="24"/>
        </w:rPr>
        <w:t xml:space="preserve">Гимнастика для глаз </w:t>
      </w:r>
    </w:p>
    <w:p w:rsidR="000D5AC7" w:rsidRPr="000D5AC7" w:rsidRDefault="000D5AC7" w:rsidP="000D5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C7">
        <w:rPr>
          <w:rFonts w:ascii="Times New Roman" w:hAnsi="Times New Roman" w:cs="Times New Roman"/>
          <w:sz w:val="24"/>
          <w:szCs w:val="24"/>
        </w:rPr>
        <w:t>Если каждый день в течение 2-3 мин. Выполнять следующие упражнения, то можно спасти глаза от утомления и близорукости:</w:t>
      </w:r>
    </w:p>
    <w:p w:rsidR="000D5AC7" w:rsidRPr="000D5AC7" w:rsidRDefault="000D5AC7" w:rsidP="000D5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C7">
        <w:rPr>
          <w:rFonts w:ascii="Times New Roman" w:hAnsi="Times New Roman" w:cs="Times New Roman"/>
          <w:sz w:val="24"/>
          <w:szCs w:val="24"/>
        </w:rPr>
        <w:t xml:space="preserve">Широко раскройте рот и глаза -4 раза </w:t>
      </w:r>
    </w:p>
    <w:p w:rsidR="000D5AC7" w:rsidRPr="000D5AC7" w:rsidRDefault="000F4BE5" w:rsidP="000D5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Крепко зажмурьтесь 4</w:t>
      </w:r>
      <w:bookmarkStart w:id="0" w:name="_GoBack"/>
      <w:bookmarkEnd w:id="0"/>
      <w:r w:rsidR="000D5AC7" w:rsidRPr="000D5AC7">
        <w:rPr>
          <w:rFonts w:ascii="Times New Roman" w:hAnsi="Times New Roman" w:cs="Times New Roman"/>
          <w:sz w:val="24"/>
          <w:szCs w:val="24"/>
        </w:rPr>
        <w:t xml:space="preserve"> - 6 раз не открывая </w:t>
      </w:r>
      <w:proofErr w:type="gramStart"/>
      <w:r w:rsidR="000D5AC7" w:rsidRPr="000D5AC7">
        <w:rPr>
          <w:rFonts w:ascii="Times New Roman" w:hAnsi="Times New Roman" w:cs="Times New Roman"/>
          <w:sz w:val="24"/>
          <w:szCs w:val="24"/>
        </w:rPr>
        <w:t>глаз  сделайте</w:t>
      </w:r>
      <w:proofErr w:type="gramEnd"/>
      <w:r w:rsidR="000D5AC7" w:rsidRPr="000D5AC7">
        <w:rPr>
          <w:rFonts w:ascii="Times New Roman" w:hAnsi="Times New Roman" w:cs="Times New Roman"/>
          <w:sz w:val="24"/>
          <w:szCs w:val="24"/>
        </w:rPr>
        <w:t xml:space="preserve"> 12 легких морганий;</w:t>
      </w:r>
    </w:p>
    <w:p w:rsidR="000D5AC7" w:rsidRPr="000D5AC7" w:rsidRDefault="000D5AC7" w:rsidP="000D5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C7">
        <w:rPr>
          <w:rFonts w:ascii="Times New Roman" w:hAnsi="Times New Roman" w:cs="Times New Roman"/>
          <w:sz w:val="24"/>
          <w:szCs w:val="24"/>
        </w:rPr>
        <w:t>Закройте глаза,  а носом «пишите», как ручкой;</w:t>
      </w:r>
    </w:p>
    <w:p w:rsidR="000D5AC7" w:rsidRPr="000D5AC7" w:rsidRDefault="000D5AC7" w:rsidP="000D5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C7">
        <w:rPr>
          <w:rFonts w:ascii="Times New Roman" w:hAnsi="Times New Roman" w:cs="Times New Roman"/>
          <w:sz w:val="24"/>
          <w:szCs w:val="24"/>
        </w:rPr>
        <w:t>Поднесите палец  к лицу на расстоянии 20 см, перемещайте палец сначала в одну сторону, а затем в другую,/ следя за ним глазами; двумя пальцами правой руки проведите  по часовой стрелке вокруг глазницы и брови 2- 3 раза;</w:t>
      </w:r>
    </w:p>
    <w:p w:rsidR="000D5AC7" w:rsidRPr="000D5AC7" w:rsidRDefault="000D5AC7" w:rsidP="000D5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C7">
        <w:rPr>
          <w:rFonts w:ascii="Times New Roman" w:hAnsi="Times New Roman" w:cs="Times New Roman"/>
          <w:sz w:val="24"/>
          <w:szCs w:val="24"/>
        </w:rPr>
        <w:t>Смотрите прямо перед собой 30 сек., быстро моргайте 30 сек, неподвижно смотрите перед собой;</w:t>
      </w:r>
    </w:p>
    <w:p w:rsidR="000D5AC7" w:rsidRPr="000D5AC7" w:rsidRDefault="000D5AC7" w:rsidP="000D5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C7">
        <w:rPr>
          <w:rFonts w:ascii="Times New Roman" w:hAnsi="Times New Roman" w:cs="Times New Roman"/>
          <w:sz w:val="24"/>
          <w:szCs w:val="24"/>
        </w:rPr>
        <w:t>Закройте глаза и «посмотрите» вверх, затем вниз (8 раз);</w:t>
      </w:r>
    </w:p>
    <w:p w:rsidR="000D5AC7" w:rsidRPr="000D5AC7" w:rsidRDefault="000D5AC7" w:rsidP="000D5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C7">
        <w:rPr>
          <w:rFonts w:ascii="Times New Roman" w:hAnsi="Times New Roman" w:cs="Times New Roman"/>
          <w:sz w:val="24"/>
          <w:szCs w:val="24"/>
        </w:rPr>
        <w:t>Закройте глаза и вращайте по кругу глазными яблоками влево, вправо, вниз, вверх и обратно.</w:t>
      </w:r>
    </w:p>
    <w:p w:rsidR="000D5AC7" w:rsidRDefault="000D5AC7" w:rsidP="000D5A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Правильная осанка</w:t>
      </w:r>
    </w:p>
    <w:p w:rsidR="000D5AC7" w:rsidRPr="004F5E73" w:rsidRDefault="000D5AC7" w:rsidP="004F5E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E73">
        <w:rPr>
          <w:rFonts w:ascii="Times New Roman" w:hAnsi="Times New Roman" w:cs="Times New Roman"/>
          <w:sz w:val="24"/>
          <w:szCs w:val="24"/>
        </w:rPr>
        <w:t>Самый простой способ сохранения правильной осанки – это постоянный контроль положения тела: стоя, сидя, при ходьбе, а также выполнение специальных упражнений:</w:t>
      </w:r>
    </w:p>
    <w:p w:rsidR="000D5AC7" w:rsidRPr="004F5E73" w:rsidRDefault="000D5AC7" w:rsidP="004F5E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E73">
        <w:rPr>
          <w:rFonts w:ascii="Times New Roman" w:hAnsi="Times New Roman" w:cs="Times New Roman"/>
          <w:sz w:val="24"/>
          <w:szCs w:val="24"/>
        </w:rPr>
        <w:t>Встать спиной к стене, касаясь ее пятками, ягодицами и головой, коснувшись стены, приподняться на носках (5 раз);</w:t>
      </w:r>
    </w:p>
    <w:p w:rsidR="000D5AC7" w:rsidRPr="004F5E73" w:rsidRDefault="000D5AC7" w:rsidP="004F5E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E73">
        <w:rPr>
          <w:rFonts w:ascii="Times New Roman" w:hAnsi="Times New Roman" w:cs="Times New Roman"/>
          <w:sz w:val="24"/>
          <w:szCs w:val="24"/>
        </w:rPr>
        <w:t>Сидя ровно на стуле, держать прямо голову и плечи; при наклоне вперед из этого положения необходимо вытянуть руки вперед, слегка подвинуться в этом направлении всем корпусом; сохранять правильное положение центра тяжести при ходьбе.</w:t>
      </w:r>
    </w:p>
    <w:p w:rsidR="000D5AC7" w:rsidRDefault="00FF3FA2" w:rsidP="000D5AC7">
      <w:pPr>
        <w:rPr>
          <w:rFonts w:ascii="Times New Roman" w:hAnsi="Times New Roman" w:cs="Times New Roman"/>
          <w:b/>
          <w:sz w:val="24"/>
          <w:szCs w:val="24"/>
        </w:rPr>
      </w:pPr>
      <w:r w:rsidRPr="00FF3FA2">
        <w:rPr>
          <w:rFonts w:ascii="Times New Roman" w:hAnsi="Times New Roman" w:cs="Times New Roman"/>
          <w:b/>
          <w:sz w:val="24"/>
          <w:szCs w:val="24"/>
        </w:rPr>
        <w:t>Упражнения на развитие мелкой моторики «Татр в руке»</w:t>
      </w:r>
    </w:p>
    <w:p w:rsidR="00FF3FA2" w:rsidRPr="004F5E73" w:rsidRDefault="00FF3FA2" w:rsidP="004F5E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5E73">
        <w:rPr>
          <w:rFonts w:ascii="Times New Roman" w:hAnsi="Times New Roman" w:cs="Times New Roman"/>
          <w:sz w:val="24"/>
          <w:szCs w:val="24"/>
        </w:rPr>
        <w:t>Воспитатель предлагает детям разыграть сказку на пальцах; знакомит с  ее героями и дает каждому пальцу имя одного из персонажей.</w:t>
      </w:r>
    </w:p>
    <w:p w:rsidR="00FF3FA2" w:rsidRPr="00FF3FA2" w:rsidRDefault="00FF3FA2" w:rsidP="000D5AC7">
      <w:pPr>
        <w:rPr>
          <w:rFonts w:ascii="Times New Roman" w:hAnsi="Times New Roman" w:cs="Times New Roman"/>
          <w:b/>
          <w:sz w:val="24"/>
          <w:szCs w:val="24"/>
        </w:rPr>
      </w:pPr>
      <w:r w:rsidRPr="00FF3FA2">
        <w:rPr>
          <w:rFonts w:ascii="Times New Roman" w:hAnsi="Times New Roman" w:cs="Times New Roman"/>
          <w:b/>
          <w:sz w:val="24"/>
          <w:szCs w:val="24"/>
        </w:rPr>
        <w:t>«Знакомство»</w:t>
      </w:r>
    </w:p>
    <w:p w:rsidR="00FF3FA2" w:rsidRPr="004F5E73" w:rsidRDefault="00FF3FA2" w:rsidP="004F5E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E73">
        <w:rPr>
          <w:rFonts w:ascii="Times New Roman" w:hAnsi="Times New Roman" w:cs="Times New Roman"/>
          <w:sz w:val="24"/>
          <w:szCs w:val="24"/>
        </w:rPr>
        <w:t>Персонажи сказки знакомятся: к большому пальцу поочередно прикасаются другие пальцы (можно делать несколько касательных движений, а также увеличивать темп прикосновения).</w:t>
      </w:r>
    </w:p>
    <w:p w:rsidR="00FF3FA2" w:rsidRDefault="00FF3FA2" w:rsidP="004F5E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A2">
        <w:rPr>
          <w:rFonts w:ascii="Times New Roman" w:hAnsi="Times New Roman" w:cs="Times New Roman"/>
          <w:b/>
          <w:sz w:val="24"/>
          <w:szCs w:val="24"/>
        </w:rPr>
        <w:t>«Вот и я»</w:t>
      </w:r>
    </w:p>
    <w:p w:rsidR="00FF3FA2" w:rsidRPr="00424F69" w:rsidRDefault="00FF3FA2" w:rsidP="00424F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F69">
        <w:rPr>
          <w:rFonts w:ascii="Times New Roman" w:hAnsi="Times New Roman" w:cs="Times New Roman"/>
          <w:sz w:val="24"/>
          <w:szCs w:val="24"/>
        </w:rPr>
        <w:t>Пальцы собраны в кулак. Воспитатель называет одного из героев сказки – дети выпрямляют соответствующий ему палец. Возможно одновременное «появление» двух и более персонажей.</w:t>
      </w:r>
    </w:p>
    <w:p w:rsidR="00424F69" w:rsidRDefault="00424F69" w:rsidP="000D5AC7">
      <w:pPr>
        <w:rPr>
          <w:rFonts w:ascii="Times New Roman" w:hAnsi="Times New Roman" w:cs="Times New Roman"/>
          <w:b/>
          <w:sz w:val="24"/>
          <w:szCs w:val="24"/>
        </w:rPr>
      </w:pPr>
    </w:p>
    <w:p w:rsidR="00FF3FA2" w:rsidRPr="004F5E73" w:rsidRDefault="004F5E73" w:rsidP="000D5AC7">
      <w:pPr>
        <w:rPr>
          <w:rFonts w:ascii="Times New Roman" w:hAnsi="Times New Roman" w:cs="Times New Roman"/>
          <w:b/>
          <w:sz w:val="24"/>
          <w:szCs w:val="24"/>
        </w:rPr>
      </w:pPr>
      <w:r w:rsidRPr="004F5E73">
        <w:rPr>
          <w:rFonts w:ascii="Times New Roman" w:hAnsi="Times New Roman" w:cs="Times New Roman"/>
          <w:b/>
          <w:sz w:val="24"/>
          <w:szCs w:val="24"/>
        </w:rPr>
        <w:lastRenderedPageBreak/>
        <w:t>Физические упражнения на точность и координацию движений «Детский баскетбол»</w:t>
      </w:r>
    </w:p>
    <w:p w:rsidR="00FF3FA2" w:rsidRDefault="00FF3FA2" w:rsidP="000D5AC7">
      <w:pPr>
        <w:rPr>
          <w:rFonts w:ascii="Times New Roman" w:hAnsi="Times New Roman" w:cs="Times New Roman"/>
          <w:sz w:val="24"/>
          <w:szCs w:val="24"/>
        </w:rPr>
      </w:pPr>
    </w:p>
    <w:p w:rsidR="004F5E73" w:rsidRPr="00424F69" w:rsidRDefault="004F5E73" w:rsidP="00424F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F69">
        <w:rPr>
          <w:rFonts w:ascii="Times New Roman" w:hAnsi="Times New Roman" w:cs="Times New Roman"/>
          <w:sz w:val="24"/>
          <w:szCs w:val="24"/>
        </w:rPr>
        <w:t>Берется небольшой куб с круглым отверстием на верхней грани. Ребенку предлагается попасть в него мячом, сначала кидая мяч двумя руками, потом – правой и левой поочередно. Если мяч попадает в отверстие, то ребенок отступает от куба на один шаг, если нет – приближается к кубу. Победителем считается тот, кто набрал большее количество очков и оказался на самом большом расстоянии от куба.</w:t>
      </w:r>
    </w:p>
    <w:p w:rsidR="00FF3FA2" w:rsidRPr="004F5E73" w:rsidRDefault="004F5E73" w:rsidP="000D5AC7">
      <w:pPr>
        <w:rPr>
          <w:rFonts w:ascii="Times New Roman" w:hAnsi="Times New Roman" w:cs="Times New Roman"/>
          <w:b/>
          <w:sz w:val="24"/>
          <w:szCs w:val="24"/>
        </w:rPr>
      </w:pPr>
      <w:r w:rsidRPr="004F5E73">
        <w:rPr>
          <w:rFonts w:ascii="Times New Roman" w:hAnsi="Times New Roman" w:cs="Times New Roman"/>
          <w:b/>
          <w:sz w:val="24"/>
          <w:szCs w:val="24"/>
        </w:rPr>
        <w:t>«Детский футбол»</w:t>
      </w:r>
    </w:p>
    <w:p w:rsidR="004F5E73" w:rsidRPr="00424F69" w:rsidRDefault="004F5E73" w:rsidP="00424F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F69">
        <w:rPr>
          <w:rFonts w:ascii="Times New Roman" w:hAnsi="Times New Roman" w:cs="Times New Roman"/>
          <w:sz w:val="24"/>
          <w:szCs w:val="24"/>
        </w:rPr>
        <w:t>Куб с круглым отверстием ставится как футбольные ворота. Дети располагаются на ковре напротив него на расстоянии 3-5 м. Нужно попасть в «ворота», прокатывая мяч по полу. В ходе игры можно менять размер мяча и постепенно увеличивать расстояние до куба.</w:t>
      </w:r>
    </w:p>
    <w:p w:rsidR="004F5E73" w:rsidRPr="004F5E73" w:rsidRDefault="004F5E73" w:rsidP="000D5AC7">
      <w:pPr>
        <w:rPr>
          <w:rFonts w:ascii="Times New Roman" w:hAnsi="Times New Roman" w:cs="Times New Roman"/>
          <w:b/>
          <w:sz w:val="24"/>
          <w:szCs w:val="24"/>
        </w:rPr>
      </w:pPr>
      <w:r w:rsidRPr="004F5E73">
        <w:rPr>
          <w:rFonts w:ascii="Times New Roman" w:hAnsi="Times New Roman" w:cs="Times New Roman"/>
          <w:b/>
          <w:sz w:val="24"/>
          <w:szCs w:val="24"/>
        </w:rPr>
        <w:t>Упражнение на развитие памяти «В гостях»</w:t>
      </w:r>
    </w:p>
    <w:p w:rsidR="004F5E73" w:rsidRPr="00424F69" w:rsidRDefault="004F5E73" w:rsidP="00424F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F69">
        <w:rPr>
          <w:rFonts w:ascii="Times New Roman" w:hAnsi="Times New Roman" w:cs="Times New Roman"/>
          <w:sz w:val="24"/>
          <w:szCs w:val="24"/>
        </w:rPr>
        <w:t>Дети дают игрушкам разные имена и стараются запомнить их. У каждого ребенка две игрушки, а  у ведущего – одна. С ней он отправляется в «гости». Подойдя к первым двум игрушкам, он должен вспомнить их имена и поздороваться. Постепенно он обходит всех по кругу. Затем дети меняются игрушками, и игра повторяется с новым ведущим.</w:t>
      </w:r>
    </w:p>
    <w:p w:rsidR="004F5E73" w:rsidRDefault="004F5E73" w:rsidP="000D5AC7">
      <w:pPr>
        <w:rPr>
          <w:rFonts w:ascii="Times New Roman" w:hAnsi="Times New Roman" w:cs="Times New Roman"/>
          <w:sz w:val="24"/>
          <w:szCs w:val="24"/>
        </w:rPr>
      </w:pPr>
      <w:r w:rsidRPr="004F5E73">
        <w:rPr>
          <w:rFonts w:ascii="Times New Roman" w:hAnsi="Times New Roman" w:cs="Times New Roman"/>
          <w:b/>
          <w:sz w:val="24"/>
          <w:szCs w:val="24"/>
        </w:rPr>
        <w:t>Рассматривание рыбок в аквариуме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E73" w:rsidRDefault="004F5E73" w:rsidP="00424F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F69">
        <w:rPr>
          <w:rFonts w:ascii="Times New Roman" w:hAnsi="Times New Roman" w:cs="Times New Roman"/>
          <w:sz w:val="24"/>
          <w:szCs w:val="24"/>
        </w:rPr>
        <w:t>Наблюдая за рыбками в аквариуме, человек отдыхает, у него нормализуется давление, отдыхают глаза, снижается беспокойство.</w:t>
      </w:r>
      <w:r w:rsidRPr="00424F69">
        <w:rPr>
          <w:rFonts w:ascii="Times New Roman" w:hAnsi="Times New Roman" w:cs="Times New Roman"/>
          <w:sz w:val="24"/>
          <w:szCs w:val="24"/>
        </w:rPr>
        <w:br/>
      </w: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Pr="009A2001" w:rsidRDefault="00424F69" w:rsidP="00424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01">
        <w:rPr>
          <w:rFonts w:ascii="Times New Roman" w:hAnsi="Times New Roman" w:cs="Times New Roman"/>
          <w:b/>
          <w:sz w:val="28"/>
          <w:szCs w:val="28"/>
        </w:rPr>
        <w:lastRenderedPageBreak/>
        <w:t>Памятка «Организация подвижных игр»</w:t>
      </w:r>
    </w:p>
    <w:p w:rsidR="009A2001" w:rsidRDefault="009A2001" w:rsidP="00424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F69" w:rsidRPr="009A2001" w:rsidRDefault="009A2001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>Воспитатель</w:t>
      </w:r>
      <w:r w:rsidR="00424F69" w:rsidRPr="009A2001">
        <w:rPr>
          <w:rFonts w:ascii="Times New Roman" w:hAnsi="Times New Roman" w:cs="Times New Roman"/>
          <w:sz w:val="24"/>
          <w:szCs w:val="24"/>
        </w:rPr>
        <w:t xml:space="preserve"> должен знать наизусть ход и правила игры;</w:t>
      </w:r>
    </w:p>
    <w:p w:rsidR="00424F69" w:rsidRPr="009A2001" w:rsidRDefault="00424F69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 xml:space="preserve">Игры должны быть доступными детям, подбираться в </w:t>
      </w:r>
      <w:r w:rsidR="009A2001" w:rsidRPr="009A2001">
        <w:rPr>
          <w:rFonts w:ascii="Times New Roman" w:hAnsi="Times New Roman" w:cs="Times New Roman"/>
          <w:sz w:val="24"/>
          <w:szCs w:val="24"/>
        </w:rPr>
        <w:t>соответствии</w:t>
      </w:r>
      <w:r w:rsidRPr="009A2001">
        <w:rPr>
          <w:rFonts w:ascii="Times New Roman" w:hAnsi="Times New Roman" w:cs="Times New Roman"/>
          <w:sz w:val="24"/>
          <w:szCs w:val="24"/>
        </w:rPr>
        <w:t xml:space="preserve"> с программными требованиями.</w:t>
      </w:r>
    </w:p>
    <w:p w:rsidR="00424F69" w:rsidRPr="009A2001" w:rsidRDefault="00424F69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 xml:space="preserve">Вовлекать детей в игру следует яркими атрибутами, игрушками, </w:t>
      </w:r>
      <w:r w:rsidR="009A2001" w:rsidRPr="009A2001">
        <w:rPr>
          <w:rFonts w:ascii="Times New Roman" w:hAnsi="Times New Roman" w:cs="Times New Roman"/>
          <w:sz w:val="24"/>
          <w:szCs w:val="24"/>
        </w:rPr>
        <w:t>зазывалами</w:t>
      </w:r>
      <w:r w:rsidRPr="009A2001">
        <w:rPr>
          <w:rFonts w:ascii="Times New Roman" w:hAnsi="Times New Roman" w:cs="Times New Roman"/>
          <w:sz w:val="24"/>
          <w:szCs w:val="24"/>
        </w:rPr>
        <w:t>, считалками, стихами;</w:t>
      </w:r>
    </w:p>
    <w:p w:rsidR="00424F69" w:rsidRPr="009A2001" w:rsidRDefault="00424F69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 xml:space="preserve">Следует подбирать игры, ярко отражающие нашу действительность, быт, традиции разных </w:t>
      </w:r>
      <w:r w:rsidR="009A2001" w:rsidRPr="009A2001">
        <w:rPr>
          <w:rFonts w:ascii="Times New Roman" w:hAnsi="Times New Roman" w:cs="Times New Roman"/>
          <w:sz w:val="24"/>
          <w:szCs w:val="24"/>
        </w:rPr>
        <w:t>народов</w:t>
      </w:r>
      <w:r w:rsidRPr="009A2001">
        <w:rPr>
          <w:rFonts w:ascii="Times New Roman" w:hAnsi="Times New Roman" w:cs="Times New Roman"/>
          <w:sz w:val="24"/>
          <w:szCs w:val="24"/>
        </w:rPr>
        <w:t>;</w:t>
      </w:r>
    </w:p>
    <w:p w:rsidR="00424F69" w:rsidRPr="009A2001" w:rsidRDefault="00424F69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 xml:space="preserve">Обучение подвижным играм </w:t>
      </w:r>
      <w:r w:rsidR="009A2001" w:rsidRPr="009A2001">
        <w:rPr>
          <w:rFonts w:ascii="Times New Roman" w:hAnsi="Times New Roman" w:cs="Times New Roman"/>
          <w:sz w:val="24"/>
          <w:szCs w:val="24"/>
        </w:rPr>
        <w:t>должно</w:t>
      </w:r>
      <w:r w:rsidRPr="009A2001">
        <w:rPr>
          <w:rFonts w:ascii="Times New Roman" w:hAnsi="Times New Roman" w:cs="Times New Roman"/>
          <w:sz w:val="24"/>
          <w:szCs w:val="24"/>
        </w:rPr>
        <w:t xml:space="preserve"> представлять организованную систему (начинать нужно с простых некомандных игр, где главную роль берет на себя во</w:t>
      </w:r>
      <w:r w:rsidR="009A2001" w:rsidRPr="009A2001">
        <w:rPr>
          <w:rFonts w:ascii="Times New Roman" w:hAnsi="Times New Roman" w:cs="Times New Roman"/>
          <w:sz w:val="24"/>
          <w:szCs w:val="24"/>
        </w:rPr>
        <w:t>с</w:t>
      </w:r>
      <w:r w:rsidRPr="009A2001">
        <w:rPr>
          <w:rFonts w:ascii="Times New Roman" w:hAnsi="Times New Roman" w:cs="Times New Roman"/>
          <w:sz w:val="24"/>
          <w:szCs w:val="24"/>
        </w:rPr>
        <w:t>пита</w:t>
      </w:r>
      <w:r w:rsidR="009A2001" w:rsidRPr="009A2001">
        <w:rPr>
          <w:rFonts w:ascii="Times New Roman" w:hAnsi="Times New Roman" w:cs="Times New Roman"/>
          <w:sz w:val="24"/>
          <w:szCs w:val="24"/>
        </w:rPr>
        <w:t>т</w:t>
      </w:r>
      <w:r w:rsidRPr="009A2001">
        <w:rPr>
          <w:rFonts w:ascii="Times New Roman" w:hAnsi="Times New Roman" w:cs="Times New Roman"/>
          <w:sz w:val="24"/>
          <w:szCs w:val="24"/>
        </w:rPr>
        <w:t>ель);</w:t>
      </w:r>
    </w:p>
    <w:p w:rsidR="00424F69" w:rsidRPr="009A2001" w:rsidRDefault="009A2001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>Переходить от простых игр к сложным следует постепенно, не дожидаясь пока дети потеряют интерес к уже знакомым играм;</w:t>
      </w:r>
    </w:p>
    <w:p w:rsidR="009A2001" w:rsidRPr="009A2001" w:rsidRDefault="009A2001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>Важно следить за дозировкой физической нагрузки;</w:t>
      </w:r>
    </w:p>
    <w:p w:rsidR="009A2001" w:rsidRPr="009A2001" w:rsidRDefault="009A2001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>В играх следует использовать как можно больше народного фольклора, т.к. игры имеют огромное значение для развития речи ребенка;</w:t>
      </w:r>
    </w:p>
    <w:p w:rsidR="009A2001" w:rsidRPr="009A2001" w:rsidRDefault="009A2001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>Игры должны быть направлены на развитие творческих способностей детей (продумывание вариантов игр, комбинирование движений).</w:t>
      </w:r>
    </w:p>
    <w:p w:rsidR="009A2001" w:rsidRPr="009A2001" w:rsidRDefault="009A2001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>Заканчивать игру нужно своевременно, т.к. ее затягивание может привести к утомлению играющих.</w:t>
      </w:r>
    </w:p>
    <w:p w:rsidR="009A2001" w:rsidRPr="009A2001" w:rsidRDefault="009A2001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>Сигнал об окончании игры подается, когда дети получили от нее удовольствие;</w:t>
      </w:r>
    </w:p>
    <w:p w:rsidR="009A2001" w:rsidRDefault="009A2001" w:rsidP="009A2001">
      <w:pPr>
        <w:pStyle w:val="a3"/>
        <w:numPr>
          <w:ilvl w:val="0"/>
          <w:numId w:val="3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>Не стоит забывать о подведении итогов игры,</w:t>
      </w: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01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A2001" w:rsidRDefault="009A2001" w:rsidP="009A2001">
      <w:pPr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01">
        <w:rPr>
          <w:rFonts w:ascii="Times New Roman" w:hAnsi="Times New Roman" w:cs="Times New Roman"/>
          <w:b/>
          <w:sz w:val="28"/>
          <w:szCs w:val="28"/>
        </w:rPr>
        <w:t xml:space="preserve"> «Организация и проведение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НОД по физической культуре</w:t>
      </w:r>
      <w:r w:rsidRPr="009A2001">
        <w:rPr>
          <w:rFonts w:ascii="Times New Roman" w:hAnsi="Times New Roman" w:cs="Times New Roman"/>
          <w:b/>
          <w:sz w:val="28"/>
          <w:szCs w:val="28"/>
        </w:rPr>
        <w:t>»</w:t>
      </w:r>
    </w:p>
    <w:p w:rsidR="00095D66" w:rsidRDefault="00095D66" w:rsidP="009A2001">
      <w:pPr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01" w:rsidRPr="00095D66" w:rsidRDefault="00095D66" w:rsidP="00095D66">
      <w:pPr>
        <w:pStyle w:val="a3"/>
        <w:numPr>
          <w:ilvl w:val="0"/>
          <w:numId w:val="4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За пять минут  до занятия нужно напомнить помощнику воспитателя о необходимости произвести влажную уборку физкультурного зала;</w:t>
      </w:r>
    </w:p>
    <w:p w:rsidR="00095D66" w:rsidRPr="00095D66" w:rsidRDefault="00095D66" w:rsidP="00095D66">
      <w:pPr>
        <w:pStyle w:val="a3"/>
        <w:numPr>
          <w:ilvl w:val="0"/>
          <w:numId w:val="4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Не забыть привести в порядок спортивную одежду и обувь – свою и детей;</w:t>
      </w:r>
    </w:p>
    <w:p w:rsidR="00095D66" w:rsidRPr="00095D66" w:rsidRDefault="00095D66" w:rsidP="00095D66">
      <w:pPr>
        <w:pStyle w:val="a3"/>
        <w:numPr>
          <w:ilvl w:val="0"/>
          <w:numId w:val="4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Организовать детей пред началом НОД по физической культуре и эмоционально их настроить;</w:t>
      </w:r>
    </w:p>
    <w:p w:rsidR="00095D66" w:rsidRPr="00095D66" w:rsidRDefault="00095D66" w:rsidP="00095D66">
      <w:pPr>
        <w:pStyle w:val="a3"/>
        <w:numPr>
          <w:ilvl w:val="0"/>
          <w:numId w:val="4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Определить ведущего на данном НОД (каждое НОД – новый ведущий);</w:t>
      </w:r>
    </w:p>
    <w:p w:rsidR="00095D66" w:rsidRPr="00095D66" w:rsidRDefault="00095D66" w:rsidP="00095D66">
      <w:pPr>
        <w:pStyle w:val="a3"/>
        <w:numPr>
          <w:ilvl w:val="0"/>
          <w:numId w:val="4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Знать ход НОД: ОРУ, основные движения и подвижную игру;</w:t>
      </w:r>
    </w:p>
    <w:p w:rsidR="00095D66" w:rsidRPr="00095D66" w:rsidRDefault="00095D66" w:rsidP="00095D66">
      <w:pPr>
        <w:pStyle w:val="a3"/>
        <w:numPr>
          <w:ilvl w:val="0"/>
          <w:numId w:val="4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Не затягивать время проведения НОД</w:t>
      </w:r>
    </w:p>
    <w:p w:rsidR="009A2001" w:rsidRDefault="009A2001">
      <w:pPr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D66" w:rsidRDefault="00095D66">
      <w:pPr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095D66" w:rsidRDefault="00095D66">
      <w:pPr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«Организация и проведение спортивного праздника»</w:t>
      </w:r>
    </w:p>
    <w:p w:rsidR="00095D66" w:rsidRPr="00095D66" w:rsidRDefault="00095D66" w:rsidP="00095D66">
      <w:pPr>
        <w:pStyle w:val="a3"/>
        <w:numPr>
          <w:ilvl w:val="0"/>
          <w:numId w:val="5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Начало мероприятия должно быть ярким и торжественным;</w:t>
      </w:r>
    </w:p>
    <w:p w:rsidR="00095D66" w:rsidRPr="00095D66" w:rsidRDefault="00095D66" w:rsidP="00095D66">
      <w:pPr>
        <w:pStyle w:val="a3"/>
        <w:numPr>
          <w:ilvl w:val="0"/>
          <w:numId w:val="5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Сюжет, в котором отражается основная идея праздника, должен развиваться так, чтобы эмоциональный подъем нарастал;</w:t>
      </w:r>
    </w:p>
    <w:p w:rsidR="00095D66" w:rsidRPr="00095D66" w:rsidRDefault="00095D66" w:rsidP="00095D66">
      <w:pPr>
        <w:pStyle w:val="a3"/>
        <w:numPr>
          <w:ilvl w:val="0"/>
          <w:numId w:val="5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Праздник не должен задерживаться по «техническим причинам»</w:t>
      </w:r>
    </w:p>
    <w:p w:rsidR="00095D66" w:rsidRPr="00095D66" w:rsidRDefault="00095D66" w:rsidP="00095D66">
      <w:pPr>
        <w:pStyle w:val="a3"/>
        <w:numPr>
          <w:ilvl w:val="0"/>
          <w:numId w:val="5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Длительность праздника: 30 мин для детей младших групп и 40 -45 мин для старших детей;</w:t>
      </w:r>
    </w:p>
    <w:p w:rsidR="00095D66" w:rsidRPr="00095D66" w:rsidRDefault="00095D66" w:rsidP="00095D66">
      <w:pPr>
        <w:pStyle w:val="a3"/>
        <w:numPr>
          <w:ilvl w:val="0"/>
          <w:numId w:val="5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Вручение подарков детям должно быть заранее спланировано</w:t>
      </w: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820296">
      <w:pPr>
        <w:pStyle w:val="a3"/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96">
        <w:rPr>
          <w:rFonts w:ascii="Times New Roman" w:hAnsi="Times New Roman" w:cs="Times New Roman"/>
          <w:b/>
          <w:sz w:val="28"/>
          <w:szCs w:val="28"/>
        </w:rPr>
        <w:lastRenderedPageBreak/>
        <w:t>Перечень нестандартного оборудования для проведения НОД по физической культ</w:t>
      </w:r>
      <w:r w:rsidR="00820296" w:rsidRPr="00820296">
        <w:rPr>
          <w:rFonts w:ascii="Times New Roman" w:hAnsi="Times New Roman" w:cs="Times New Roman"/>
          <w:b/>
          <w:sz w:val="28"/>
          <w:szCs w:val="28"/>
        </w:rPr>
        <w:t>уре</w:t>
      </w:r>
    </w:p>
    <w:p w:rsidR="00820296" w:rsidRDefault="00820296" w:rsidP="00820296">
      <w:pPr>
        <w:pStyle w:val="a3"/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820296" w:rsidTr="00820296">
        <w:tc>
          <w:tcPr>
            <w:tcW w:w="2950" w:type="dxa"/>
          </w:tcPr>
          <w:p w:rsidR="00820296" w:rsidRDefault="00820296" w:rsidP="00820296">
            <w:pPr>
              <w:pStyle w:val="a3"/>
              <w:tabs>
                <w:tab w:val="left" w:pos="595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9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820296" w:rsidRPr="00820296" w:rsidRDefault="00820296" w:rsidP="00820296">
            <w:pPr>
              <w:pStyle w:val="a3"/>
              <w:tabs>
                <w:tab w:val="left" w:pos="595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9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2951" w:type="dxa"/>
          </w:tcPr>
          <w:p w:rsidR="00820296" w:rsidRPr="00820296" w:rsidRDefault="00820296" w:rsidP="00820296">
            <w:pPr>
              <w:pStyle w:val="a3"/>
              <w:tabs>
                <w:tab w:val="left" w:pos="595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9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</w:p>
        </w:tc>
      </w:tr>
      <w:tr w:rsidR="00E1556C" w:rsidTr="00820296">
        <w:tc>
          <w:tcPr>
            <w:tcW w:w="2950" w:type="dxa"/>
          </w:tcPr>
          <w:p w:rsidR="00E1556C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Колечки</w:t>
            </w:r>
          </w:p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Проволока, фольга</w:t>
            </w:r>
          </w:p>
        </w:tc>
        <w:tc>
          <w:tcPr>
            <w:tcW w:w="2951" w:type="dxa"/>
            <w:vMerge w:val="restart"/>
          </w:tcPr>
          <w:p w:rsidR="00E1556C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ОРУ</w:t>
            </w:r>
          </w:p>
        </w:tc>
      </w:tr>
      <w:tr w:rsidR="00E1556C" w:rsidTr="00820296"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Гантели </w:t>
            </w: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Бутылочки из – под питьевых йогуртов, горох</w:t>
            </w:r>
          </w:p>
        </w:tc>
        <w:tc>
          <w:tcPr>
            <w:tcW w:w="2951" w:type="dxa"/>
            <w:vMerge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C" w:rsidTr="00820296"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Султанчики </w:t>
            </w: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Пакеты, старые фломастеры</w:t>
            </w:r>
          </w:p>
        </w:tc>
        <w:tc>
          <w:tcPr>
            <w:tcW w:w="2951" w:type="dxa"/>
            <w:vMerge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C" w:rsidTr="00820296">
        <w:tc>
          <w:tcPr>
            <w:tcW w:w="2950" w:type="dxa"/>
          </w:tcPr>
          <w:p w:rsidR="00E1556C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Грибочки </w:t>
            </w:r>
          </w:p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Банки, ткань, поролон</w:t>
            </w:r>
          </w:p>
        </w:tc>
        <w:tc>
          <w:tcPr>
            <w:tcW w:w="2951" w:type="dxa"/>
            <w:vMerge w:val="restart"/>
          </w:tcPr>
          <w:p w:rsidR="00E1556C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перешагивания</w:t>
            </w:r>
          </w:p>
        </w:tc>
      </w:tr>
      <w:tr w:rsidR="00E1556C" w:rsidTr="00820296"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клоуны</w:t>
            </w: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Майонезные крышки, веревка</w:t>
            </w:r>
          </w:p>
        </w:tc>
        <w:tc>
          <w:tcPr>
            <w:tcW w:w="2951" w:type="dxa"/>
            <w:vMerge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296" w:rsidTr="00820296">
        <w:tc>
          <w:tcPr>
            <w:tcW w:w="2950" w:type="dxa"/>
          </w:tcPr>
          <w:p w:rsidR="00820296" w:rsidRP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дорожка</w:t>
            </w:r>
          </w:p>
        </w:tc>
        <w:tc>
          <w:tcPr>
            <w:tcW w:w="2950" w:type="dxa"/>
          </w:tcPr>
          <w:p w:rsidR="00820296" w:rsidRP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Пуговицы, крышки, деревянные палки, ткань, клеенка, веревка, камни</w:t>
            </w:r>
          </w:p>
        </w:tc>
        <w:tc>
          <w:tcPr>
            <w:tcW w:w="2951" w:type="dxa"/>
          </w:tcPr>
          <w:p w:rsidR="00820296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ходьбы, бега, перешагивания, прыжков</w:t>
            </w:r>
          </w:p>
        </w:tc>
      </w:tr>
      <w:tr w:rsidR="00E1556C" w:rsidTr="00820296"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Дорожки здоровья </w:t>
            </w: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Катушки, ткань, леска, шарик</w:t>
            </w:r>
          </w:p>
        </w:tc>
        <w:tc>
          <w:tcPr>
            <w:tcW w:w="2951" w:type="dxa"/>
            <w:vMerge w:val="restart"/>
          </w:tcPr>
          <w:p w:rsidR="00E1556C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попадания в цель</w:t>
            </w:r>
          </w:p>
        </w:tc>
      </w:tr>
      <w:tr w:rsidR="00E1556C" w:rsidTr="00820296"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Колпачки</w:t>
            </w: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Твердый каркас, ткань, линолеум, пластиковые бутылки</w:t>
            </w:r>
          </w:p>
        </w:tc>
        <w:tc>
          <w:tcPr>
            <w:tcW w:w="2951" w:type="dxa"/>
            <w:vMerge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C" w:rsidTr="00820296"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Серсо</w:t>
            </w: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Твердый каркас, ткань, линолеум, пластиковые бутылки</w:t>
            </w:r>
          </w:p>
        </w:tc>
        <w:tc>
          <w:tcPr>
            <w:tcW w:w="2951" w:type="dxa"/>
            <w:vMerge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C" w:rsidTr="00820296"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Накорми птенца</w:t>
            </w: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Твердый каркас, ткань, линолеум, пластиковые бутылки</w:t>
            </w:r>
          </w:p>
        </w:tc>
        <w:tc>
          <w:tcPr>
            <w:tcW w:w="2951" w:type="dxa"/>
            <w:vMerge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C" w:rsidTr="00820296">
        <w:tc>
          <w:tcPr>
            <w:tcW w:w="2950" w:type="dxa"/>
          </w:tcPr>
          <w:p w:rsidR="00E1556C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Гамачок</w:t>
            </w:r>
            <w:proofErr w:type="spellEnd"/>
          </w:p>
          <w:p w:rsidR="00E1556C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шарик, тесьма</w:t>
            </w:r>
          </w:p>
        </w:tc>
        <w:tc>
          <w:tcPr>
            <w:tcW w:w="2951" w:type="dxa"/>
            <w:vMerge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296" w:rsidTr="00820296">
        <w:tc>
          <w:tcPr>
            <w:tcW w:w="2950" w:type="dxa"/>
          </w:tcPr>
          <w:p w:rsid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бутылке</w:t>
            </w:r>
          </w:p>
        </w:tc>
        <w:tc>
          <w:tcPr>
            <w:tcW w:w="2950" w:type="dxa"/>
          </w:tcPr>
          <w:p w:rsidR="00820296" w:rsidRP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Пластиковые бутылки, трубочки</w:t>
            </w:r>
          </w:p>
        </w:tc>
        <w:tc>
          <w:tcPr>
            <w:tcW w:w="2951" w:type="dxa"/>
          </w:tcPr>
          <w:p w:rsidR="00820296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дыхательных упражнений</w:t>
            </w:r>
          </w:p>
        </w:tc>
      </w:tr>
      <w:tr w:rsidR="00820296" w:rsidTr="00820296">
        <w:tc>
          <w:tcPr>
            <w:tcW w:w="2950" w:type="dxa"/>
          </w:tcPr>
          <w:p w:rsid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Дуга </w:t>
            </w:r>
          </w:p>
          <w:p w:rsidR="00E1556C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820296" w:rsidRP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Тесьма, прут, ткань</w:t>
            </w:r>
          </w:p>
        </w:tc>
        <w:tc>
          <w:tcPr>
            <w:tcW w:w="2951" w:type="dxa"/>
          </w:tcPr>
          <w:p w:rsidR="00820296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</w:p>
        </w:tc>
      </w:tr>
      <w:tr w:rsidR="00820296" w:rsidTr="00820296">
        <w:tc>
          <w:tcPr>
            <w:tcW w:w="2950" w:type="dxa"/>
          </w:tcPr>
          <w:p w:rsid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Моталочки</w:t>
            </w:r>
            <w:proofErr w:type="spellEnd"/>
          </w:p>
        </w:tc>
        <w:tc>
          <w:tcPr>
            <w:tcW w:w="2950" w:type="dxa"/>
          </w:tcPr>
          <w:p w:rsidR="00820296" w:rsidRP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игрушки, деревянные бигуди, </w:t>
            </w:r>
            <w:r w:rsidR="00E1556C">
              <w:rPr>
                <w:rFonts w:ascii="Times New Roman" w:hAnsi="Times New Roman" w:cs="Times New Roman"/>
                <w:sz w:val="24"/>
                <w:szCs w:val="24"/>
              </w:rPr>
              <w:t>веревка</w:t>
            </w:r>
          </w:p>
        </w:tc>
        <w:tc>
          <w:tcPr>
            <w:tcW w:w="2951" w:type="dxa"/>
          </w:tcPr>
          <w:p w:rsidR="00820296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накручивания на палочку</w:t>
            </w:r>
          </w:p>
        </w:tc>
      </w:tr>
      <w:tr w:rsidR="00820296" w:rsidTr="00820296">
        <w:tc>
          <w:tcPr>
            <w:tcW w:w="2950" w:type="dxa"/>
          </w:tcPr>
          <w:p w:rsid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</w:p>
        </w:tc>
        <w:tc>
          <w:tcPr>
            <w:tcW w:w="2950" w:type="dxa"/>
          </w:tcPr>
          <w:p w:rsidR="00820296" w:rsidRP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пуговицы, кнопки</w:t>
            </w:r>
          </w:p>
        </w:tc>
        <w:tc>
          <w:tcPr>
            <w:tcW w:w="2951" w:type="dxa"/>
          </w:tcPr>
          <w:p w:rsidR="00820296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застегивания и расстегивания</w:t>
            </w:r>
          </w:p>
        </w:tc>
      </w:tr>
      <w:tr w:rsidR="00820296" w:rsidTr="00820296">
        <w:tc>
          <w:tcPr>
            <w:tcW w:w="2950" w:type="dxa"/>
          </w:tcPr>
          <w:p w:rsid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Змейка </w:t>
            </w:r>
          </w:p>
          <w:p w:rsidR="00E1556C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820296" w:rsidRP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крышки</w:t>
            </w:r>
          </w:p>
        </w:tc>
        <w:tc>
          <w:tcPr>
            <w:tcW w:w="2951" w:type="dxa"/>
          </w:tcPr>
          <w:p w:rsidR="00820296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ориентира, прыжков</w:t>
            </w:r>
          </w:p>
        </w:tc>
      </w:tr>
    </w:tbl>
    <w:p w:rsidR="00820296" w:rsidRPr="00820296" w:rsidRDefault="00820296" w:rsidP="00820296">
      <w:pPr>
        <w:pStyle w:val="a3"/>
        <w:tabs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20296" w:rsidRPr="00820296" w:rsidSect="00EC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460BE"/>
    <w:multiLevelType w:val="hybridMultilevel"/>
    <w:tmpl w:val="E342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20A1C"/>
    <w:multiLevelType w:val="hybridMultilevel"/>
    <w:tmpl w:val="0D966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E7F4A"/>
    <w:multiLevelType w:val="hybridMultilevel"/>
    <w:tmpl w:val="1FEA9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845B2"/>
    <w:multiLevelType w:val="hybridMultilevel"/>
    <w:tmpl w:val="EFF8B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3157B"/>
    <w:multiLevelType w:val="hybridMultilevel"/>
    <w:tmpl w:val="6ABC3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C7"/>
    <w:rsid w:val="00095D66"/>
    <w:rsid w:val="000D5AC7"/>
    <w:rsid w:val="000F4BE5"/>
    <w:rsid w:val="00424F69"/>
    <w:rsid w:val="004F5E73"/>
    <w:rsid w:val="00820296"/>
    <w:rsid w:val="009A2001"/>
    <w:rsid w:val="00E1556C"/>
    <w:rsid w:val="00EC22BC"/>
    <w:rsid w:val="00F7198E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0CF7E-A455-485D-9074-3CA1874E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AC7"/>
    <w:pPr>
      <w:ind w:left="720"/>
      <w:contextualSpacing/>
    </w:pPr>
  </w:style>
  <w:style w:type="table" w:styleId="a4">
    <w:name w:val="Table Grid"/>
    <w:basedOn w:val="a1"/>
    <w:uiPriority w:val="59"/>
    <w:rsid w:val="00820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BD76-7E22-4C36-83D9-668B3BD7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2012-12-19T06:33:00Z</cp:lastPrinted>
  <dcterms:created xsi:type="dcterms:W3CDTF">2020-04-05T12:20:00Z</dcterms:created>
  <dcterms:modified xsi:type="dcterms:W3CDTF">2020-04-05T12:20:00Z</dcterms:modified>
</cp:coreProperties>
</file>